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21" w:rsidRPr="00D71CCD" w:rsidRDefault="005E6521" w:rsidP="005E6521">
      <w:pPr>
        <w:jc w:val="both"/>
        <w:rPr>
          <w:sz w:val="32"/>
          <w:szCs w:val="32"/>
        </w:rPr>
      </w:pPr>
      <w:r w:rsidRPr="00D71CCD">
        <w:rPr>
          <w:sz w:val="32"/>
          <w:szCs w:val="32"/>
        </w:rPr>
        <w:t xml:space="preserve">                                                             </w:t>
      </w:r>
      <w:r w:rsidR="00D71CCD">
        <w:rPr>
          <w:sz w:val="32"/>
          <w:szCs w:val="32"/>
        </w:rPr>
        <w:t xml:space="preserve">   </w:t>
      </w:r>
      <w:r w:rsidR="009D50D4">
        <w:rPr>
          <w:sz w:val="32"/>
          <w:szCs w:val="32"/>
        </w:rPr>
        <w:t xml:space="preserve">            </w:t>
      </w:r>
    </w:p>
    <w:p w:rsidR="00D71CCD" w:rsidRPr="000C73C8" w:rsidRDefault="00D71CCD" w:rsidP="005E6521">
      <w:pPr>
        <w:jc w:val="both"/>
      </w:pPr>
    </w:p>
    <w:tbl>
      <w:tblPr>
        <w:tblW w:w="9606" w:type="dxa"/>
        <w:tblBorders>
          <w:bottom w:val="double" w:sz="4" w:space="0" w:color="auto"/>
          <w:insideH w:val="single" w:sz="4" w:space="0" w:color="000000"/>
        </w:tblBorders>
        <w:tblLook w:val="04A0"/>
      </w:tblPr>
      <w:tblGrid>
        <w:gridCol w:w="4452"/>
        <w:gridCol w:w="1506"/>
        <w:gridCol w:w="3648"/>
      </w:tblGrid>
      <w:tr w:rsidR="005E6521" w:rsidRPr="000C73C8" w:rsidTr="0094722D">
        <w:tc>
          <w:tcPr>
            <w:tcW w:w="4452" w:type="dxa"/>
            <w:tcBorders>
              <w:bottom w:val="double" w:sz="4" w:space="0" w:color="auto"/>
            </w:tcBorders>
          </w:tcPr>
          <w:p w:rsidR="005E6521" w:rsidRPr="000C73C8" w:rsidRDefault="005E6521" w:rsidP="0094722D">
            <w:pPr>
              <w:jc w:val="center"/>
              <w:rPr>
                <w:b/>
              </w:rPr>
            </w:pPr>
            <w:r w:rsidRPr="000C73C8">
              <w:rPr>
                <w:b/>
              </w:rPr>
              <w:t>Российская Федерация</w:t>
            </w:r>
          </w:p>
          <w:p w:rsidR="005E6521" w:rsidRPr="000C73C8" w:rsidRDefault="005E6521" w:rsidP="0094722D">
            <w:pPr>
              <w:jc w:val="center"/>
              <w:rPr>
                <w:b/>
              </w:rPr>
            </w:pPr>
            <w:r w:rsidRPr="000C73C8">
              <w:rPr>
                <w:b/>
              </w:rPr>
              <w:t>Республика Алтай</w:t>
            </w:r>
          </w:p>
          <w:p w:rsidR="005E6521" w:rsidRPr="000C73C8" w:rsidRDefault="005E6521" w:rsidP="0094722D">
            <w:pPr>
              <w:jc w:val="center"/>
              <w:rPr>
                <w:b/>
              </w:rPr>
            </w:pPr>
            <w:proofErr w:type="spellStart"/>
            <w:r w:rsidRPr="000C73C8">
              <w:rPr>
                <w:b/>
              </w:rPr>
              <w:t>Улаганский</w:t>
            </w:r>
            <w:proofErr w:type="spellEnd"/>
            <w:r w:rsidRPr="000C73C8">
              <w:rPr>
                <w:b/>
              </w:rPr>
              <w:t xml:space="preserve"> район</w:t>
            </w:r>
          </w:p>
          <w:p w:rsidR="005E6521" w:rsidRPr="000C73C8" w:rsidRDefault="005E6521" w:rsidP="0094722D">
            <w:pPr>
              <w:jc w:val="center"/>
              <w:rPr>
                <w:b/>
              </w:rPr>
            </w:pPr>
            <w:r w:rsidRPr="000C73C8">
              <w:rPr>
                <w:b/>
              </w:rPr>
              <w:t>Муниципальное образование</w:t>
            </w:r>
          </w:p>
          <w:p w:rsidR="005E6521" w:rsidRPr="000C73C8" w:rsidRDefault="005E6521" w:rsidP="0094722D">
            <w:pPr>
              <w:jc w:val="center"/>
              <w:rPr>
                <w:b/>
              </w:rPr>
            </w:pPr>
            <w:r w:rsidRPr="000C73C8">
              <w:rPr>
                <w:b/>
              </w:rPr>
              <w:t>«Улаганское сельское поселение»</w:t>
            </w:r>
          </w:p>
          <w:p w:rsidR="005E6521" w:rsidRPr="000C73C8" w:rsidRDefault="005E6521" w:rsidP="0094722D">
            <w:pPr>
              <w:jc w:val="center"/>
              <w:rPr>
                <w:b/>
              </w:rPr>
            </w:pPr>
            <w:r w:rsidRPr="000C73C8">
              <w:rPr>
                <w:b/>
              </w:rPr>
              <w:t>Совет депутатов</w:t>
            </w:r>
          </w:p>
        </w:tc>
        <w:tc>
          <w:tcPr>
            <w:tcW w:w="1506" w:type="dxa"/>
            <w:tcBorders>
              <w:bottom w:val="double" w:sz="4" w:space="0" w:color="auto"/>
            </w:tcBorders>
          </w:tcPr>
          <w:p w:rsidR="005E6521" w:rsidRPr="000C73C8" w:rsidRDefault="005E6521" w:rsidP="0094722D">
            <w:pPr>
              <w:rPr>
                <w:b/>
              </w:rPr>
            </w:pPr>
            <w:r>
              <w:rPr>
                <w:b/>
                <w:noProof/>
              </w:rPr>
              <w:drawing>
                <wp:anchor distT="0" distB="0" distL="114300" distR="114300" simplePos="0" relativeHeight="251660288" behindDoc="0" locked="0" layoutInCell="1" allowOverlap="1">
                  <wp:simplePos x="0" y="0"/>
                  <wp:positionH relativeFrom="column">
                    <wp:posOffset>31115</wp:posOffset>
                  </wp:positionH>
                  <wp:positionV relativeFrom="paragraph">
                    <wp:posOffset>140335</wp:posOffset>
                  </wp:positionV>
                  <wp:extent cx="800100" cy="7334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0100" cy="733425"/>
                          </a:xfrm>
                          <a:prstGeom prst="rect">
                            <a:avLst/>
                          </a:prstGeom>
                          <a:noFill/>
                        </pic:spPr>
                      </pic:pic>
                    </a:graphicData>
                  </a:graphic>
                </wp:anchor>
              </w:drawing>
            </w:r>
          </w:p>
        </w:tc>
        <w:tc>
          <w:tcPr>
            <w:tcW w:w="3648" w:type="dxa"/>
            <w:tcBorders>
              <w:bottom w:val="double" w:sz="4" w:space="0" w:color="auto"/>
            </w:tcBorders>
          </w:tcPr>
          <w:p w:rsidR="005E6521" w:rsidRPr="000C73C8" w:rsidRDefault="005E6521" w:rsidP="0094722D">
            <w:pPr>
              <w:jc w:val="center"/>
              <w:rPr>
                <w:b/>
              </w:rPr>
            </w:pPr>
            <w:r w:rsidRPr="000C73C8">
              <w:rPr>
                <w:b/>
              </w:rPr>
              <w:t xml:space="preserve">Россия </w:t>
            </w:r>
            <w:proofErr w:type="spellStart"/>
            <w:r w:rsidRPr="000C73C8">
              <w:rPr>
                <w:b/>
              </w:rPr>
              <w:t>Федерациязы</w:t>
            </w:r>
            <w:proofErr w:type="spellEnd"/>
          </w:p>
          <w:p w:rsidR="005E6521" w:rsidRPr="000C73C8" w:rsidRDefault="005E6521" w:rsidP="0094722D">
            <w:pPr>
              <w:jc w:val="center"/>
              <w:rPr>
                <w:b/>
              </w:rPr>
            </w:pPr>
            <w:r w:rsidRPr="000C73C8">
              <w:rPr>
                <w:b/>
              </w:rPr>
              <w:t>Алтай Республика</w:t>
            </w:r>
          </w:p>
          <w:p w:rsidR="005E6521" w:rsidRPr="000C73C8" w:rsidRDefault="005E6521" w:rsidP="0094722D">
            <w:pPr>
              <w:jc w:val="center"/>
              <w:rPr>
                <w:b/>
              </w:rPr>
            </w:pPr>
            <w:proofErr w:type="spellStart"/>
            <w:r w:rsidRPr="000C73C8">
              <w:rPr>
                <w:b/>
              </w:rPr>
              <w:t>Улаган</w:t>
            </w:r>
            <w:proofErr w:type="spellEnd"/>
            <w:r w:rsidRPr="000C73C8">
              <w:rPr>
                <w:b/>
              </w:rPr>
              <w:t xml:space="preserve"> </w:t>
            </w:r>
            <w:proofErr w:type="spellStart"/>
            <w:r w:rsidRPr="000C73C8">
              <w:rPr>
                <w:b/>
              </w:rPr>
              <w:t>аймагындагы</w:t>
            </w:r>
            <w:proofErr w:type="spellEnd"/>
          </w:p>
          <w:p w:rsidR="005E6521" w:rsidRPr="000C73C8" w:rsidRDefault="005E6521" w:rsidP="0094722D">
            <w:pPr>
              <w:jc w:val="center"/>
              <w:rPr>
                <w:b/>
              </w:rPr>
            </w:pPr>
            <w:r w:rsidRPr="000C73C8">
              <w:rPr>
                <w:b/>
              </w:rPr>
              <w:t xml:space="preserve">Муниципал </w:t>
            </w:r>
            <w:proofErr w:type="spellStart"/>
            <w:r w:rsidRPr="000C73C8">
              <w:rPr>
                <w:b/>
              </w:rPr>
              <w:t>тозолмо</w:t>
            </w:r>
            <w:proofErr w:type="spellEnd"/>
          </w:p>
          <w:p w:rsidR="005E6521" w:rsidRPr="000C73C8" w:rsidRDefault="005E6521" w:rsidP="0094722D">
            <w:pPr>
              <w:jc w:val="center"/>
              <w:rPr>
                <w:b/>
              </w:rPr>
            </w:pPr>
            <w:r w:rsidRPr="000C73C8">
              <w:rPr>
                <w:b/>
              </w:rPr>
              <w:t>«</w:t>
            </w:r>
            <w:proofErr w:type="spellStart"/>
            <w:r w:rsidRPr="000C73C8">
              <w:rPr>
                <w:b/>
              </w:rPr>
              <w:t>Улаган</w:t>
            </w:r>
            <w:proofErr w:type="spellEnd"/>
            <w:r w:rsidRPr="000C73C8">
              <w:rPr>
                <w:b/>
              </w:rPr>
              <w:t xml:space="preserve"> </w:t>
            </w:r>
            <w:proofErr w:type="gramStart"/>
            <w:r w:rsidRPr="000C73C8">
              <w:rPr>
                <w:b/>
                <w:lang w:val="en-US"/>
              </w:rPr>
              <w:t>j</w:t>
            </w:r>
            <w:proofErr w:type="spellStart"/>
            <w:proofErr w:type="gramEnd"/>
            <w:r w:rsidRPr="000C73C8">
              <w:rPr>
                <w:b/>
              </w:rPr>
              <w:t>урттынын</w:t>
            </w:r>
            <w:proofErr w:type="spellEnd"/>
            <w:r w:rsidRPr="000C73C8">
              <w:rPr>
                <w:b/>
              </w:rPr>
              <w:t xml:space="preserve"> </w:t>
            </w:r>
            <w:r w:rsidRPr="000C73C8">
              <w:rPr>
                <w:b/>
                <w:lang w:val="en-US"/>
              </w:rPr>
              <w:t>j</w:t>
            </w:r>
            <w:proofErr w:type="spellStart"/>
            <w:r w:rsidRPr="000C73C8">
              <w:rPr>
                <w:b/>
              </w:rPr>
              <w:t>еезези</w:t>
            </w:r>
            <w:proofErr w:type="spellEnd"/>
            <w:r w:rsidRPr="000C73C8">
              <w:rPr>
                <w:b/>
              </w:rPr>
              <w:t>»</w:t>
            </w:r>
          </w:p>
          <w:p w:rsidR="005E6521" w:rsidRPr="000C73C8" w:rsidRDefault="005E6521" w:rsidP="0094722D">
            <w:pPr>
              <w:jc w:val="center"/>
              <w:rPr>
                <w:b/>
              </w:rPr>
            </w:pPr>
            <w:proofErr w:type="spellStart"/>
            <w:r w:rsidRPr="000C73C8">
              <w:rPr>
                <w:b/>
              </w:rPr>
              <w:t>Депутаттардын</w:t>
            </w:r>
            <w:proofErr w:type="spellEnd"/>
            <w:r w:rsidRPr="000C73C8">
              <w:rPr>
                <w:b/>
              </w:rPr>
              <w:t xml:space="preserve"> </w:t>
            </w:r>
            <w:proofErr w:type="spellStart"/>
            <w:r w:rsidRPr="000C73C8">
              <w:rPr>
                <w:b/>
              </w:rPr>
              <w:t>Соведи</w:t>
            </w:r>
            <w:proofErr w:type="spellEnd"/>
          </w:p>
        </w:tc>
      </w:tr>
    </w:tbl>
    <w:p w:rsidR="005E6521" w:rsidRPr="00D32DCA" w:rsidRDefault="005E6521" w:rsidP="005E6521">
      <w:pPr>
        <w:tabs>
          <w:tab w:val="left" w:pos="3645"/>
        </w:tabs>
        <w:rPr>
          <w:b/>
          <w:sz w:val="28"/>
          <w:szCs w:val="28"/>
          <w:highlight w:val="yellow"/>
        </w:rPr>
      </w:pPr>
      <w:r w:rsidRPr="00D32DCA">
        <w:rPr>
          <w:b/>
          <w:sz w:val="28"/>
          <w:szCs w:val="28"/>
          <w:highlight w:val="yellow"/>
        </w:rPr>
        <w:t xml:space="preserve">      </w:t>
      </w:r>
    </w:p>
    <w:p w:rsidR="005E6521" w:rsidRDefault="005E6521" w:rsidP="005E6521">
      <w:pPr>
        <w:jc w:val="both"/>
        <w:rPr>
          <w:b/>
          <w:bCs/>
          <w:sz w:val="28"/>
          <w:szCs w:val="28"/>
        </w:rPr>
      </w:pPr>
      <w:r w:rsidRPr="00D32DCA">
        <w:rPr>
          <w:b/>
          <w:bCs/>
          <w:sz w:val="28"/>
          <w:szCs w:val="28"/>
        </w:rPr>
        <w:t xml:space="preserve">РЕШЕНИЕ                                         </w:t>
      </w:r>
      <w:r>
        <w:rPr>
          <w:b/>
          <w:bCs/>
          <w:sz w:val="28"/>
          <w:szCs w:val="28"/>
        </w:rPr>
        <w:t xml:space="preserve">                                             </w:t>
      </w:r>
      <w:r w:rsidRPr="00D32DCA">
        <w:rPr>
          <w:b/>
          <w:bCs/>
          <w:sz w:val="28"/>
          <w:szCs w:val="28"/>
        </w:rPr>
        <w:t xml:space="preserve">    </w:t>
      </w:r>
      <w:r>
        <w:rPr>
          <w:b/>
          <w:bCs/>
          <w:sz w:val="28"/>
          <w:szCs w:val="28"/>
        </w:rPr>
        <w:t>ЧЕЧИМ</w:t>
      </w:r>
      <w:r w:rsidRPr="00D32DCA">
        <w:rPr>
          <w:b/>
          <w:bCs/>
          <w:sz w:val="28"/>
          <w:szCs w:val="28"/>
        </w:rPr>
        <w:t xml:space="preserve">                                    </w:t>
      </w:r>
      <w:r>
        <w:rPr>
          <w:b/>
          <w:bCs/>
          <w:sz w:val="28"/>
          <w:szCs w:val="28"/>
        </w:rPr>
        <w:t xml:space="preserve">                               </w:t>
      </w:r>
    </w:p>
    <w:p w:rsidR="005E6521" w:rsidRDefault="005E6521" w:rsidP="005E6521">
      <w:pPr>
        <w:jc w:val="both"/>
        <w:rPr>
          <w:b/>
          <w:bCs/>
          <w:sz w:val="28"/>
          <w:szCs w:val="28"/>
        </w:rPr>
      </w:pPr>
    </w:p>
    <w:p w:rsidR="00987A15" w:rsidRPr="005E6521" w:rsidRDefault="005E6521" w:rsidP="005E6521">
      <w:pPr>
        <w:jc w:val="both"/>
        <w:rPr>
          <w:b/>
          <w:bCs/>
          <w:sz w:val="28"/>
          <w:szCs w:val="28"/>
        </w:rPr>
      </w:pPr>
      <w:r w:rsidRPr="00D32DCA">
        <w:rPr>
          <w:bCs/>
          <w:sz w:val="28"/>
          <w:szCs w:val="28"/>
        </w:rPr>
        <w:t>от «</w:t>
      </w:r>
      <w:r w:rsidR="009D50D4">
        <w:rPr>
          <w:bCs/>
          <w:sz w:val="28"/>
          <w:szCs w:val="28"/>
        </w:rPr>
        <w:t xml:space="preserve"> 25 </w:t>
      </w:r>
      <w:r w:rsidRPr="00D32DCA">
        <w:rPr>
          <w:bCs/>
          <w:sz w:val="28"/>
          <w:szCs w:val="28"/>
        </w:rPr>
        <w:t xml:space="preserve">» </w:t>
      </w:r>
      <w:r w:rsidR="009D50D4">
        <w:rPr>
          <w:bCs/>
          <w:sz w:val="28"/>
          <w:szCs w:val="28"/>
        </w:rPr>
        <w:t xml:space="preserve">декабря </w:t>
      </w:r>
      <w:r>
        <w:rPr>
          <w:bCs/>
          <w:sz w:val="28"/>
          <w:szCs w:val="28"/>
        </w:rPr>
        <w:t xml:space="preserve"> </w:t>
      </w:r>
      <w:r w:rsidRPr="00B24830">
        <w:rPr>
          <w:bCs/>
          <w:sz w:val="28"/>
          <w:szCs w:val="28"/>
        </w:rPr>
        <w:t>2020г</w:t>
      </w:r>
      <w:r w:rsidRPr="00D32DCA">
        <w:rPr>
          <w:bCs/>
          <w:sz w:val="28"/>
          <w:szCs w:val="28"/>
        </w:rPr>
        <w:t>.</w:t>
      </w:r>
      <w:r>
        <w:rPr>
          <w:bCs/>
          <w:sz w:val="28"/>
          <w:szCs w:val="28"/>
        </w:rPr>
        <w:t xml:space="preserve">                 </w:t>
      </w:r>
      <w:proofErr w:type="spellStart"/>
      <w:r>
        <w:rPr>
          <w:bCs/>
          <w:sz w:val="28"/>
          <w:szCs w:val="28"/>
        </w:rPr>
        <w:t>с</w:t>
      </w:r>
      <w:proofErr w:type="gramStart"/>
      <w:r>
        <w:rPr>
          <w:bCs/>
          <w:sz w:val="28"/>
          <w:szCs w:val="28"/>
        </w:rPr>
        <w:t>.У</w:t>
      </w:r>
      <w:proofErr w:type="gramEnd"/>
      <w:r>
        <w:rPr>
          <w:bCs/>
          <w:sz w:val="28"/>
          <w:szCs w:val="28"/>
        </w:rPr>
        <w:t>л</w:t>
      </w:r>
      <w:r w:rsidR="00D71CCD">
        <w:rPr>
          <w:bCs/>
          <w:sz w:val="28"/>
          <w:szCs w:val="28"/>
        </w:rPr>
        <w:t>аган</w:t>
      </w:r>
      <w:proofErr w:type="spellEnd"/>
      <w:r w:rsidR="00D71CCD">
        <w:rPr>
          <w:bCs/>
          <w:sz w:val="28"/>
          <w:szCs w:val="28"/>
        </w:rPr>
        <w:t xml:space="preserve">               </w:t>
      </w:r>
      <w:r>
        <w:rPr>
          <w:bCs/>
          <w:sz w:val="28"/>
          <w:szCs w:val="28"/>
        </w:rPr>
        <w:t xml:space="preserve">                № </w:t>
      </w:r>
      <w:r w:rsidR="009D50D4">
        <w:rPr>
          <w:bCs/>
          <w:sz w:val="28"/>
          <w:szCs w:val="28"/>
        </w:rPr>
        <w:t>16-1</w:t>
      </w:r>
      <w:r w:rsidRPr="00D71CCD">
        <w:rPr>
          <w:bCs/>
          <w:sz w:val="28"/>
          <w:szCs w:val="28"/>
        </w:rPr>
        <w:t xml:space="preserve"> </w:t>
      </w:r>
      <w:r>
        <w:rPr>
          <w:bCs/>
          <w:sz w:val="28"/>
          <w:szCs w:val="28"/>
          <w:u w:val="single"/>
        </w:rPr>
        <w:t xml:space="preserve">    </w:t>
      </w:r>
      <w:r w:rsidRPr="00D32DCA">
        <w:rPr>
          <w:bCs/>
          <w:sz w:val="28"/>
          <w:szCs w:val="28"/>
          <w:u w:val="single"/>
        </w:rPr>
        <w:t xml:space="preserve"> </w:t>
      </w:r>
      <w:r>
        <w:rPr>
          <w:bCs/>
          <w:sz w:val="28"/>
          <w:szCs w:val="28"/>
          <w:u w:val="single"/>
        </w:rPr>
        <w:t xml:space="preserve">        </w:t>
      </w:r>
    </w:p>
    <w:p w:rsidR="00987A15" w:rsidRPr="00480D11" w:rsidRDefault="00987A15" w:rsidP="00987A15">
      <w:pPr>
        <w:keepNext/>
        <w:widowControl w:val="0"/>
        <w:jc w:val="both"/>
      </w:pPr>
    </w:p>
    <w:p w:rsidR="00D71CCD" w:rsidRDefault="00987A15" w:rsidP="00987A15">
      <w:pPr>
        <w:keepNext/>
        <w:widowControl w:val="0"/>
        <w:jc w:val="both"/>
        <w:rPr>
          <w:b/>
          <w:sz w:val="28"/>
          <w:szCs w:val="28"/>
        </w:rPr>
      </w:pPr>
      <w:r w:rsidRPr="005E6521">
        <w:rPr>
          <w:b/>
          <w:sz w:val="28"/>
          <w:szCs w:val="28"/>
        </w:rPr>
        <w:t xml:space="preserve">О внесении изменений </w:t>
      </w:r>
      <w:r w:rsidR="00D71CCD">
        <w:rPr>
          <w:b/>
          <w:sz w:val="28"/>
          <w:szCs w:val="28"/>
        </w:rPr>
        <w:t>и дополнений</w:t>
      </w:r>
    </w:p>
    <w:p w:rsidR="00987A15" w:rsidRPr="005E6521" w:rsidRDefault="00987A15" w:rsidP="00987A15">
      <w:pPr>
        <w:keepNext/>
        <w:widowControl w:val="0"/>
        <w:jc w:val="both"/>
        <w:rPr>
          <w:b/>
          <w:sz w:val="28"/>
          <w:szCs w:val="28"/>
        </w:rPr>
      </w:pPr>
      <w:r w:rsidRPr="005E6521">
        <w:rPr>
          <w:b/>
          <w:sz w:val="28"/>
          <w:szCs w:val="28"/>
        </w:rPr>
        <w:t xml:space="preserve">в Устав муниципального образования </w:t>
      </w:r>
    </w:p>
    <w:p w:rsidR="00987A15" w:rsidRPr="005E6521" w:rsidRDefault="00987A15" w:rsidP="00987A15">
      <w:pPr>
        <w:keepNext/>
        <w:widowControl w:val="0"/>
        <w:jc w:val="both"/>
        <w:rPr>
          <w:b/>
          <w:sz w:val="28"/>
          <w:szCs w:val="28"/>
        </w:rPr>
      </w:pPr>
      <w:r w:rsidRPr="005E6521">
        <w:rPr>
          <w:b/>
          <w:sz w:val="28"/>
          <w:szCs w:val="28"/>
        </w:rPr>
        <w:t>Улаганское сельское поселение</w:t>
      </w:r>
    </w:p>
    <w:p w:rsidR="00987A15" w:rsidRPr="005E6521" w:rsidRDefault="00987A15" w:rsidP="00987A15">
      <w:pPr>
        <w:keepNext/>
        <w:widowControl w:val="0"/>
        <w:ind w:firstLine="540"/>
        <w:jc w:val="both"/>
        <w:rPr>
          <w:sz w:val="28"/>
          <w:szCs w:val="28"/>
        </w:rPr>
      </w:pPr>
    </w:p>
    <w:p w:rsidR="00987A15" w:rsidRPr="005E6521" w:rsidRDefault="00987A15" w:rsidP="00987A15">
      <w:pPr>
        <w:keepNext/>
        <w:widowControl w:val="0"/>
        <w:ind w:firstLine="709"/>
        <w:jc w:val="both"/>
        <w:rPr>
          <w:sz w:val="28"/>
          <w:szCs w:val="28"/>
        </w:rPr>
      </w:pPr>
      <w:r w:rsidRPr="005E6521">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Совет депутатов </w:t>
      </w:r>
      <w:r w:rsidR="00D71CCD">
        <w:rPr>
          <w:sz w:val="28"/>
          <w:szCs w:val="28"/>
        </w:rPr>
        <w:t>муниципального образования Улаганское  сельское поселение</w:t>
      </w:r>
    </w:p>
    <w:p w:rsidR="00987A15" w:rsidRPr="005E6521" w:rsidRDefault="00987A15" w:rsidP="00987A15">
      <w:pPr>
        <w:keepNext/>
        <w:widowControl w:val="0"/>
        <w:ind w:firstLine="709"/>
        <w:jc w:val="both"/>
        <w:rPr>
          <w:b/>
          <w:sz w:val="28"/>
          <w:szCs w:val="28"/>
        </w:rPr>
      </w:pPr>
      <w:proofErr w:type="gramStart"/>
      <w:r w:rsidRPr="005E6521">
        <w:rPr>
          <w:b/>
          <w:sz w:val="28"/>
          <w:szCs w:val="28"/>
        </w:rPr>
        <w:t>Р</w:t>
      </w:r>
      <w:proofErr w:type="gramEnd"/>
      <w:r w:rsidRPr="005E6521">
        <w:rPr>
          <w:b/>
          <w:sz w:val="28"/>
          <w:szCs w:val="28"/>
        </w:rPr>
        <w:t xml:space="preserve"> Е Ш И Л:  </w:t>
      </w:r>
    </w:p>
    <w:p w:rsidR="00987A15" w:rsidRPr="005E6521" w:rsidRDefault="00987A15" w:rsidP="00DA40D4">
      <w:pPr>
        <w:keepNext/>
        <w:widowControl w:val="0"/>
        <w:ind w:firstLine="709"/>
        <w:jc w:val="both"/>
        <w:rPr>
          <w:sz w:val="28"/>
          <w:szCs w:val="28"/>
        </w:rPr>
      </w:pPr>
      <w:r w:rsidRPr="005E6521">
        <w:rPr>
          <w:sz w:val="28"/>
          <w:szCs w:val="28"/>
        </w:rPr>
        <w:t xml:space="preserve">1. Внести в Устав </w:t>
      </w:r>
      <w:r w:rsidR="00D71CCD">
        <w:rPr>
          <w:sz w:val="28"/>
          <w:szCs w:val="28"/>
        </w:rPr>
        <w:t>муниципального образования Улаганское</w:t>
      </w:r>
      <w:r w:rsidRPr="005E6521">
        <w:rPr>
          <w:sz w:val="28"/>
          <w:szCs w:val="28"/>
        </w:rPr>
        <w:t xml:space="preserve"> сельск</w:t>
      </w:r>
      <w:r w:rsidR="00D71CCD">
        <w:rPr>
          <w:sz w:val="28"/>
          <w:szCs w:val="28"/>
        </w:rPr>
        <w:t xml:space="preserve">ое поселение </w:t>
      </w:r>
      <w:r w:rsidRPr="005E6521">
        <w:rPr>
          <w:sz w:val="28"/>
          <w:szCs w:val="28"/>
        </w:rPr>
        <w:t xml:space="preserve"> следующие изменения и дополнения:</w:t>
      </w:r>
    </w:p>
    <w:p w:rsidR="00987A15" w:rsidRPr="005E6521" w:rsidRDefault="00987A15" w:rsidP="00987A15">
      <w:pPr>
        <w:keepNext/>
        <w:autoSpaceDE w:val="0"/>
        <w:autoSpaceDN w:val="0"/>
        <w:adjustRightInd w:val="0"/>
        <w:ind w:firstLine="709"/>
        <w:jc w:val="both"/>
        <w:rPr>
          <w:sz w:val="28"/>
          <w:szCs w:val="28"/>
        </w:rPr>
      </w:pPr>
      <w:r w:rsidRPr="005E6521">
        <w:rPr>
          <w:b/>
          <w:sz w:val="28"/>
          <w:szCs w:val="28"/>
        </w:rPr>
        <w:t>1)</w:t>
      </w:r>
      <w:r w:rsidRPr="005E6521">
        <w:rPr>
          <w:sz w:val="28"/>
          <w:szCs w:val="28"/>
        </w:rPr>
        <w:t xml:space="preserve"> </w:t>
      </w:r>
      <w:r w:rsidRPr="005E6521">
        <w:rPr>
          <w:b/>
          <w:sz w:val="28"/>
          <w:szCs w:val="28"/>
        </w:rPr>
        <w:t>пункт 5 статьи 25 изложить в следующей редакции:</w:t>
      </w:r>
    </w:p>
    <w:p w:rsidR="00987A15" w:rsidRPr="005E6521" w:rsidRDefault="00987A15" w:rsidP="00DA40D4">
      <w:pPr>
        <w:keepNext/>
        <w:widowControl w:val="0"/>
        <w:ind w:firstLine="709"/>
        <w:jc w:val="both"/>
        <w:rPr>
          <w:b/>
          <w:sz w:val="28"/>
          <w:szCs w:val="28"/>
        </w:rPr>
      </w:pPr>
      <w:r w:rsidRPr="005E6521">
        <w:rPr>
          <w:sz w:val="28"/>
          <w:szCs w:val="28"/>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87A15" w:rsidRPr="00D71CCD" w:rsidRDefault="00987A15" w:rsidP="00D71CCD">
      <w:pPr>
        <w:keepNext/>
        <w:autoSpaceDE w:val="0"/>
        <w:autoSpaceDN w:val="0"/>
        <w:adjustRightInd w:val="0"/>
        <w:ind w:firstLine="709"/>
        <w:jc w:val="both"/>
        <w:rPr>
          <w:b/>
          <w:sz w:val="28"/>
          <w:szCs w:val="28"/>
        </w:rPr>
      </w:pPr>
      <w:r w:rsidRPr="005E6521">
        <w:rPr>
          <w:b/>
          <w:sz w:val="28"/>
          <w:szCs w:val="28"/>
        </w:rPr>
        <w:t>2)</w:t>
      </w:r>
      <w:r w:rsidRPr="005E6521">
        <w:rPr>
          <w:sz w:val="28"/>
          <w:szCs w:val="28"/>
        </w:rPr>
        <w:t xml:space="preserve"> </w:t>
      </w:r>
      <w:r w:rsidRPr="005E6521">
        <w:rPr>
          <w:b/>
          <w:sz w:val="28"/>
          <w:szCs w:val="28"/>
        </w:rPr>
        <w:t>пункт 14</w:t>
      </w:r>
      <w:r w:rsidRPr="005E6521">
        <w:rPr>
          <w:sz w:val="28"/>
          <w:szCs w:val="28"/>
        </w:rPr>
        <w:t xml:space="preserve"> </w:t>
      </w:r>
      <w:r w:rsidRPr="005E6521">
        <w:rPr>
          <w:b/>
          <w:sz w:val="28"/>
          <w:szCs w:val="28"/>
        </w:rPr>
        <w:t>статьи 25 признать утратившим силу</w:t>
      </w:r>
      <w:r w:rsidRPr="005E6521">
        <w:rPr>
          <w:sz w:val="28"/>
          <w:szCs w:val="28"/>
        </w:rPr>
        <w:t>;</w:t>
      </w:r>
    </w:p>
    <w:p w:rsidR="00987A15" w:rsidRPr="005E6521" w:rsidRDefault="00D71CCD" w:rsidP="00DA40D4">
      <w:pPr>
        <w:keepNext/>
        <w:widowControl w:val="0"/>
        <w:ind w:firstLine="709"/>
        <w:jc w:val="both"/>
        <w:rPr>
          <w:sz w:val="28"/>
          <w:szCs w:val="28"/>
        </w:rPr>
      </w:pPr>
      <w:r>
        <w:rPr>
          <w:b/>
          <w:sz w:val="28"/>
          <w:szCs w:val="28"/>
        </w:rPr>
        <w:t>3</w:t>
      </w:r>
      <w:r w:rsidR="00987A15" w:rsidRPr="005E6521">
        <w:rPr>
          <w:b/>
          <w:sz w:val="28"/>
          <w:szCs w:val="28"/>
        </w:rPr>
        <w:t>)</w:t>
      </w:r>
      <w:r w:rsidR="00987A15" w:rsidRPr="005E6521">
        <w:rPr>
          <w:sz w:val="28"/>
          <w:szCs w:val="28"/>
        </w:rPr>
        <w:t xml:space="preserve"> </w:t>
      </w:r>
      <w:r w:rsidR="00987A15" w:rsidRPr="005E6521">
        <w:rPr>
          <w:b/>
          <w:sz w:val="28"/>
          <w:szCs w:val="28"/>
        </w:rPr>
        <w:t xml:space="preserve">в части 1 статьи 26 </w:t>
      </w:r>
      <w:r w:rsidR="00987A15" w:rsidRPr="005E6521">
        <w:rPr>
          <w:sz w:val="28"/>
          <w:szCs w:val="28"/>
        </w:rPr>
        <w:t>слова «программ развития поселения» заменить словами «стратегии социально-экономического развития поселения»;</w:t>
      </w:r>
    </w:p>
    <w:p w:rsidR="00987A15" w:rsidRPr="005E6521" w:rsidRDefault="00D71CCD" w:rsidP="00987A15">
      <w:pPr>
        <w:keepNext/>
        <w:ind w:firstLine="709"/>
        <w:jc w:val="both"/>
        <w:rPr>
          <w:b/>
          <w:sz w:val="28"/>
          <w:szCs w:val="28"/>
        </w:rPr>
      </w:pPr>
      <w:r>
        <w:rPr>
          <w:b/>
          <w:sz w:val="28"/>
          <w:szCs w:val="28"/>
        </w:rPr>
        <w:t>4</w:t>
      </w:r>
      <w:r w:rsidR="00987A15" w:rsidRPr="005E6521">
        <w:rPr>
          <w:b/>
          <w:sz w:val="28"/>
          <w:szCs w:val="28"/>
        </w:rPr>
        <w:t>) статью 32 дополнить частью 9.1 следующего содержания:</w:t>
      </w:r>
    </w:p>
    <w:p w:rsidR="00987A15" w:rsidRPr="005E6521" w:rsidRDefault="00987A15" w:rsidP="00987A15">
      <w:pPr>
        <w:keepNext/>
        <w:widowControl w:val="0"/>
        <w:ind w:firstLine="709"/>
        <w:jc w:val="both"/>
        <w:rPr>
          <w:sz w:val="28"/>
          <w:szCs w:val="28"/>
        </w:rPr>
      </w:pPr>
      <w:r w:rsidRPr="005E6521">
        <w:rPr>
          <w:sz w:val="28"/>
          <w:szCs w:val="28"/>
        </w:rPr>
        <w:t xml:space="preserve">«9.1. </w:t>
      </w:r>
      <w:proofErr w:type="gramStart"/>
      <w:r w:rsidRPr="005E6521">
        <w:rPr>
          <w:sz w:val="28"/>
          <w:szCs w:val="28"/>
        </w:rPr>
        <w:t>Осуществляя свои полномочия Глава поселения не</w:t>
      </w:r>
      <w:proofErr w:type="gramEnd"/>
      <w:r w:rsidRPr="005E6521">
        <w:rPr>
          <w:sz w:val="28"/>
          <w:szCs w:val="28"/>
        </w:rPr>
        <w:t xml:space="preserve"> вправе:</w:t>
      </w:r>
    </w:p>
    <w:p w:rsidR="00987A15" w:rsidRPr="005E6521" w:rsidRDefault="00987A15" w:rsidP="00987A15">
      <w:pPr>
        <w:keepNext/>
        <w:widowControl w:val="0"/>
        <w:ind w:firstLine="709"/>
        <w:jc w:val="both"/>
        <w:rPr>
          <w:sz w:val="28"/>
          <w:szCs w:val="28"/>
        </w:rPr>
      </w:pPr>
      <w:r w:rsidRPr="005E6521">
        <w:rPr>
          <w:sz w:val="28"/>
          <w:szCs w:val="28"/>
        </w:rPr>
        <w:t>1) заниматься предпринимательской деятельностью лично или через доверенных лиц;</w:t>
      </w:r>
    </w:p>
    <w:p w:rsidR="00987A15" w:rsidRPr="005E6521" w:rsidRDefault="00987A15" w:rsidP="00987A15">
      <w:pPr>
        <w:keepNext/>
        <w:widowControl w:val="0"/>
        <w:ind w:firstLine="709"/>
        <w:jc w:val="both"/>
        <w:rPr>
          <w:sz w:val="28"/>
          <w:szCs w:val="28"/>
        </w:rPr>
      </w:pPr>
      <w:r w:rsidRPr="005E6521">
        <w:rPr>
          <w:sz w:val="28"/>
          <w:szCs w:val="28"/>
        </w:rPr>
        <w:t>2) участвовать в управлении коммерческой или некоммерческой организацией, за исключением следующих случаев:</w:t>
      </w:r>
    </w:p>
    <w:p w:rsidR="00987A15" w:rsidRPr="005E6521" w:rsidRDefault="00987A15" w:rsidP="00987A15">
      <w:pPr>
        <w:keepNext/>
        <w:widowControl w:val="0"/>
        <w:ind w:firstLine="709"/>
        <w:jc w:val="both"/>
        <w:rPr>
          <w:sz w:val="28"/>
          <w:szCs w:val="28"/>
        </w:rPr>
      </w:pPr>
      <w:proofErr w:type="gramStart"/>
      <w:r w:rsidRPr="005E652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87A15" w:rsidRPr="005E6521" w:rsidRDefault="00987A15" w:rsidP="00987A15">
      <w:pPr>
        <w:keepNext/>
        <w:widowControl w:val="0"/>
        <w:ind w:firstLine="709"/>
        <w:jc w:val="both"/>
        <w:rPr>
          <w:sz w:val="28"/>
          <w:szCs w:val="28"/>
        </w:rPr>
      </w:pPr>
      <w:proofErr w:type="gramStart"/>
      <w:r w:rsidRPr="005E652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5E6521">
        <w:rPr>
          <w:sz w:val="28"/>
          <w:szCs w:val="28"/>
        </w:rPr>
        <w:lastRenderedPageBreak/>
        <w:t>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E6521">
        <w:rPr>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87A15" w:rsidRPr="005E6521" w:rsidRDefault="00987A15" w:rsidP="00987A15">
      <w:pPr>
        <w:keepNext/>
        <w:widowControl w:val="0"/>
        <w:ind w:firstLine="709"/>
        <w:jc w:val="both"/>
        <w:rPr>
          <w:sz w:val="28"/>
          <w:szCs w:val="28"/>
        </w:rPr>
      </w:pPr>
      <w:r w:rsidRPr="005E6521">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7A15" w:rsidRPr="005E6521" w:rsidRDefault="00987A15" w:rsidP="00987A15">
      <w:pPr>
        <w:keepNext/>
        <w:widowControl w:val="0"/>
        <w:ind w:firstLine="709"/>
        <w:jc w:val="both"/>
        <w:rPr>
          <w:sz w:val="28"/>
          <w:szCs w:val="28"/>
        </w:rPr>
      </w:pPr>
      <w:r w:rsidRPr="005E6521">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7A15" w:rsidRPr="005E6521" w:rsidRDefault="00987A15" w:rsidP="00987A15">
      <w:pPr>
        <w:keepNext/>
        <w:widowControl w:val="0"/>
        <w:ind w:firstLine="709"/>
        <w:jc w:val="both"/>
        <w:rPr>
          <w:sz w:val="28"/>
          <w:szCs w:val="28"/>
        </w:rPr>
      </w:pPr>
      <w:proofErr w:type="spellStart"/>
      <w:r w:rsidRPr="005E6521">
        <w:rPr>
          <w:sz w:val="28"/>
          <w:szCs w:val="28"/>
        </w:rPr>
        <w:t>д</w:t>
      </w:r>
      <w:proofErr w:type="spellEnd"/>
      <w:r w:rsidRPr="005E6521">
        <w:rPr>
          <w:sz w:val="28"/>
          <w:szCs w:val="28"/>
        </w:rPr>
        <w:t>) иные случаи, предусмотренные федеральными законами;</w:t>
      </w:r>
    </w:p>
    <w:p w:rsidR="00987A15" w:rsidRPr="005E6521" w:rsidRDefault="00987A15" w:rsidP="00987A15">
      <w:pPr>
        <w:keepNext/>
        <w:widowControl w:val="0"/>
        <w:ind w:firstLine="709"/>
        <w:jc w:val="both"/>
        <w:rPr>
          <w:sz w:val="28"/>
          <w:szCs w:val="28"/>
        </w:rPr>
      </w:pPr>
      <w:r w:rsidRPr="005E6521">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7A15" w:rsidRPr="005E6521" w:rsidRDefault="00987A15" w:rsidP="00DA40D4">
      <w:pPr>
        <w:keepNext/>
        <w:autoSpaceDE w:val="0"/>
        <w:autoSpaceDN w:val="0"/>
        <w:adjustRightInd w:val="0"/>
        <w:ind w:firstLine="709"/>
        <w:jc w:val="both"/>
        <w:rPr>
          <w:b/>
          <w:sz w:val="28"/>
          <w:szCs w:val="28"/>
        </w:rPr>
      </w:pPr>
      <w:r w:rsidRPr="005E6521">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E6521">
        <w:rPr>
          <w:sz w:val="28"/>
          <w:szCs w:val="28"/>
        </w:rPr>
        <w:t>.»;</w:t>
      </w:r>
      <w:proofErr w:type="gramEnd"/>
    </w:p>
    <w:p w:rsidR="00987A15" w:rsidRPr="005E6521" w:rsidRDefault="00D71CCD" w:rsidP="00987A15">
      <w:pPr>
        <w:keepNext/>
        <w:autoSpaceDE w:val="0"/>
        <w:autoSpaceDN w:val="0"/>
        <w:adjustRightInd w:val="0"/>
        <w:ind w:firstLine="709"/>
        <w:jc w:val="both"/>
        <w:rPr>
          <w:b/>
          <w:sz w:val="28"/>
          <w:szCs w:val="28"/>
        </w:rPr>
      </w:pPr>
      <w:r>
        <w:rPr>
          <w:b/>
          <w:sz w:val="28"/>
          <w:szCs w:val="28"/>
        </w:rPr>
        <w:t>5</w:t>
      </w:r>
      <w:r w:rsidR="00987A15" w:rsidRPr="005E6521">
        <w:rPr>
          <w:b/>
          <w:sz w:val="28"/>
          <w:szCs w:val="28"/>
        </w:rPr>
        <w:t>) статью 34 дополнить пунктом 13 следующего содержания:</w:t>
      </w:r>
    </w:p>
    <w:p w:rsidR="00987A15" w:rsidRPr="005E6521" w:rsidRDefault="00987A15" w:rsidP="00DA40D4">
      <w:pPr>
        <w:keepNext/>
        <w:autoSpaceDE w:val="0"/>
        <w:autoSpaceDN w:val="0"/>
        <w:adjustRightInd w:val="0"/>
        <w:ind w:firstLine="709"/>
        <w:jc w:val="both"/>
        <w:rPr>
          <w:sz w:val="28"/>
          <w:szCs w:val="28"/>
        </w:rPr>
      </w:pPr>
      <w:r w:rsidRPr="005E6521">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Start"/>
      <w:r w:rsidRPr="005E6521">
        <w:rPr>
          <w:sz w:val="28"/>
          <w:szCs w:val="28"/>
        </w:rPr>
        <w:t>.»;</w:t>
      </w:r>
      <w:proofErr w:type="gramEnd"/>
    </w:p>
    <w:p w:rsidR="00987A15" w:rsidRPr="005E6521" w:rsidRDefault="00D71CCD" w:rsidP="00DA40D4">
      <w:pPr>
        <w:keepNext/>
        <w:widowControl w:val="0"/>
        <w:ind w:firstLine="709"/>
        <w:jc w:val="both"/>
        <w:rPr>
          <w:sz w:val="28"/>
          <w:szCs w:val="28"/>
        </w:rPr>
      </w:pPr>
      <w:r>
        <w:rPr>
          <w:b/>
          <w:sz w:val="28"/>
          <w:szCs w:val="28"/>
        </w:rPr>
        <w:t>6</w:t>
      </w:r>
      <w:r w:rsidR="00987A15" w:rsidRPr="005E6521">
        <w:rPr>
          <w:b/>
          <w:sz w:val="28"/>
          <w:szCs w:val="28"/>
        </w:rPr>
        <w:t>)</w:t>
      </w:r>
      <w:r w:rsidR="00987A15" w:rsidRPr="005E6521">
        <w:rPr>
          <w:sz w:val="28"/>
          <w:szCs w:val="28"/>
        </w:rPr>
        <w:t xml:space="preserve"> </w:t>
      </w:r>
      <w:r w:rsidR="00987A15" w:rsidRPr="005E6521">
        <w:rPr>
          <w:b/>
          <w:sz w:val="28"/>
          <w:szCs w:val="28"/>
        </w:rPr>
        <w:t>часть 6</w:t>
      </w:r>
      <w:r w:rsidR="00987A15" w:rsidRPr="005E6521">
        <w:rPr>
          <w:sz w:val="28"/>
          <w:szCs w:val="28"/>
        </w:rPr>
        <w:t xml:space="preserve"> </w:t>
      </w:r>
      <w:r w:rsidR="00987A15" w:rsidRPr="005E6521">
        <w:rPr>
          <w:b/>
          <w:sz w:val="28"/>
          <w:szCs w:val="28"/>
        </w:rPr>
        <w:t>статьи 35 признать утратившей силу</w:t>
      </w:r>
      <w:r w:rsidR="00987A15" w:rsidRPr="005E6521">
        <w:rPr>
          <w:sz w:val="28"/>
          <w:szCs w:val="28"/>
        </w:rPr>
        <w:t>;</w:t>
      </w:r>
    </w:p>
    <w:p w:rsidR="00987A15" w:rsidRPr="005E6521" w:rsidRDefault="00D71CCD" w:rsidP="00987A15">
      <w:pPr>
        <w:keepNext/>
        <w:widowControl w:val="0"/>
        <w:ind w:firstLine="709"/>
        <w:jc w:val="both"/>
        <w:rPr>
          <w:b/>
          <w:sz w:val="28"/>
          <w:szCs w:val="28"/>
        </w:rPr>
      </w:pPr>
      <w:r>
        <w:rPr>
          <w:b/>
          <w:sz w:val="28"/>
          <w:szCs w:val="28"/>
        </w:rPr>
        <w:t>7</w:t>
      </w:r>
      <w:r w:rsidR="00987A15" w:rsidRPr="005E6521">
        <w:rPr>
          <w:b/>
          <w:sz w:val="28"/>
          <w:szCs w:val="28"/>
        </w:rPr>
        <w:t>)</w:t>
      </w:r>
      <w:r w:rsidR="00987A15" w:rsidRPr="005E6521">
        <w:rPr>
          <w:sz w:val="28"/>
          <w:szCs w:val="28"/>
        </w:rPr>
        <w:t xml:space="preserve"> </w:t>
      </w:r>
      <w:r w:rsidR="00987A15" w:rsidRPr="005E6521">
        <w:rPr>
          <w:b/>
          <w:sz w:val="28"/>
          <w:szCs w:val="28"/>
        </w:rPr>
        <w:t>часть</w:t>
      </w:r>
      <w:r w:rsidR="00987A15" w:rsidRPr="005E6521">
        <w:rPr>
          <w:sz w:val="28"/>
          <w:szCs w:val="28"/>
        </w:rPr>
        <w:t xml:space="preserve"> </w:t>
      </w:r>
      <w:r w:rsidR="00987A15" w:rsidRPr="005E6521">
        <w:rPr>
          <w:b/>
          <w:sz w:val="28"/>
          <w:szCs w:val="28"/>
        </w:rPr>
        <w:t>6.2 статьи 35 изложить в следующей редакции:</w:t>
      </w:r>
    </w:p>
    <w:p w:rsidR="00987A15" w:rsidRPr="005E6521" w:rsidRDefault="00987A15" w:rsidP="00DA40D4">
      <w:pPr>
        <w:keepNext/>
        <w:widowControl w:val="0"/>
        <w:ind w:firstLine="709"/>
        <w:jc w:val="both"/>
        <w:rPr>
          <w:rFonts w:eastAsia="Calibri"/>
          <w:sz w:val="28"/>
          <w:szCs w:val="28"/>
          <w:lang w:eastAsia="en-US"/>
        </w:rPr>
      </w:pPr>
      <w:r w:rsidRPr="005E6521">
        <w:rPr>
          <w:b/>
          <w:sz w:val="28"/>
          <w:szCs w:val="28"/>
        </w:rPr>
        <w:t>«</w:t>
      </w:r>
      <w:r w:rsidRPr="005E6521">
        <w:rPr>
          <w:sz w:val="28"/>
          <w:szCs w:val="28"/>
        </w:rPr>
        <w:t>6.2</w:t>
      </w:r>
      <w:r w:rsidRPr="005E6521">
        <w:rPr>
          <w:b/>
          <w:sz w:val="28"/>
          <w:szCs w:val="28"/>
        </w:rPr>
        <w:t xml:space="preserve">. </w:t>
      </w:r>
      <w:r w:rsidRPr="005E6521">
        <w:rPr>
          <w:rFonts w:eastAsia="Calibri"/>
          <w:sz w:val="28"/>
          <w:szCs w:val="28"/>
          <w:lang w:eastAsia="en-US"/>
        </w:rPr>
        <w:t>В случае</w:t>
      </w:r>
      <w:proofErr w:type="gramStart"/>
      <w:r w:rsidRPr="005E6521">
        <w:rPr>
          <w:rFonts w:eastAsia="Calibri"/>
          <w:sz w:val="28"/>
          <w:szCs w:val="28"/>
          <w:lang w:eastAsia="en-US"/>
        </w:rPr>
        <w:t>,</w:t>
      </w:r>
      <w:proofErr w:type="gramEnd"/>
      <w:r w:rsidRPr="005E6521">
        <w:rPr>
          <w:rFonts w:eastAsia="Calibri"/>
          <w:sz w:val="28"/>
          <w:szCs w:val="28"/>
          <w:lang w:eastAsia="en-US"/>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w:t>
      </w:r>
      <w:r w:rsidRPr="005E6521">
        <w:rPr>
          <w:rFonts w:cs="Arial"/>
          <w:sz w:val="28"/>
          <w:szCs w:val="28"/>
        </w:rPr>
        <w:t xml:space="preserve">Совет депутатов не вправе принимать решение об избрании Главы поселения, </w:t>
      </w:r>
      <w:r w:rsidRPr="005E6521">
        <w:rPr>
          <w:rFonts w:eastAsia="Calibri"/>
          <w:sz w:val="28"/>
          <w:szCs w:val="28"/>
          <w:lang w:eastAsia="en-US"/>
        </w:rPr>
        <w:t>избираемого из состава Совета депутатов</w:t>
      </w:r>
      <w:r w:rsidRPr="005E6521">
        <w:rPr>
          <w:rFonts w:cs="Arial"/>
          <w:sz w:val="28"/>
          <w:szCs w:val="28"/>
        </w:rPr>
        <w:t>, до вступления решения суда в законную силу</w:t>
      </w:r>
      <w:proofErr w:type="gramStart"/>
      <w:r w:rsidRPr="005E6521">
        <w:rPr>
          <w:rFonts w:cs="Arial"/>
          <w:sz w:val="28"/>
          <w:szCs w:val="28"/>
        </w:rPr>
        <w:t>.»;</w:t>
      </w:r>
      <w:proofErr w:type="gramEnd"/>
    </w:p>
    <w:p w:rsidR="00987A15" w:rsidRPr="005E6521" w:rsidRDefault="00D71CCD" w:rsidP="00DA40D4">
      <w:pPr>
        <w:keepNext/>
        <w:widowControl w:val="0"/>
        <w:ind w:firstLine="709"/>
        <w:jc w:val="both"/>
        <w:rPr>
          <w:sz w:val="28"/>
          <w:szCs w:val="28"/>
        </w:rPr>
      </w:pPr>
      <w:r>
        <w:rPr>
          <w:b/>
          <w:sz w:val="28"/>
          <w:szCs w:val="28"/>
        </w:rPr>
        <w:t>8</w:t>
      </w:r>
      <w:r w:rsidR="00987A15" w:rsidRPr="005E6521">
        <w:rPr>
          <w:b/>
          <w:sz w:val="28"/>
          <w:szCs w:val="28"/>
        </w:rPr>
        <w:t>)</w:t>
      </w:r>
      <w:r w:rsidR="00987A15" w:rsidRPr="005E6521">
        <w:rPr>
          <w:sz w:val="28"/>
          <w:szCs w:val="28"/>
        </w:rPr>
        <w:t xml:space="preserve"> </w:t>
      </w:r>
      <w:r w:rsidR="00987A15" w:rsidRPr="005E6521">
        <w:rPr>
          <w:b/>
          <w:sz w:val="28"/>
          <w:szCs w:val="28"/>
        </w:rPr>
        <w:t>пункт 27</w:t>
      </w:r>
      <w:r w:rsidR="00987A15" w:rsidRPr="005E6521">
        <w:rPr>
          <w:sz w:val="28"/>
          <w:szCs w:val="28"/>
        </w:rPr>
        <w:t xml:space="preserve"> </w:t>
      </w:r>
      <w:r w:rsidR="00987A15" w:rsidRPr="005E6521">
        <w:rPr>
          <w:b/>
          <w:sz w:val="28"/>
          <w:szCs w:val="28"/>
        </w:rPr>
        <w:t>части 1</w:t>
      </w:r>
      <w:r w:rsidR="00987A15" w:rsidRPr="005E6521">
        <w:rPr>
          <w:sz w:val="28"/>
          <w:szCs w:val="28"/>
        </w:rPr>
        <w:t xml:space="preserve"> </w:t>
      </w:r>
      <w:r w:rsidR="00987A15" w:rsidRPr="005E6521">
        <w:rPr>
          <w:b/>
          <w:sz w:val="28"/>
          <w:szCs w:val="28"/>
        </w:rPr>
        <w:t>статьи 37 признать утратившим силу</w:t>
      </w:r>
      <w:r w:rsidR="00987A15" w:rsidRPr="005E6521">
        <w:rPr>
          <w:sz w:val="28"/>
          <w:szCs w:val="28"/>
        </w:rPr>
        <w:t>;</w:t>
      </w:r>
    </w:p>
    <w:p w:rsidR="00987A15" w:rsidRPr="005E6521" w:rsidRDefault="00D71CCD" w:rsidP="00987A15">
      <w:pPr>
        <w:keepNext/>
        <w:autoSpaceDE w:val="0"/>
        <w:autoSpaceDN w:val="0"/>
        <w:adjustRightInd w:val="0"/>
        <w:ind w:firstLine="709"/>
        <w:jc w:val="both"/>
        <w:rPr>
          <w:b/>
          <w:sz w:val="28"/>
          <w:szCs w:val="28"/>
        </w:rPr>
      </w:pPr>
      <w:r>
        <w:rPr>
          <w:b/>
          <w:sz w:val="28"/>
          <w:szCs w:val="28"/>
        </w:rPr>
        <w:t>9</w:t>
      </w:r>
      <w:r w:rsidR="00987A15" w:rsidRPr="005E6521">
        <w:rPr>
          <w:b/>
          <w:sz w:val="28"/>
          <w:szCs w:val="28"/>
        </w:rPr>
        <w:t xml:space="preserve">) статью 38 дополнить частью 6 следующего содержания:  </w:t>
      </w:r>
    </w:p>
    <w:p w:rsidR="00987A15" w:rsidRPr="005E6521" w:rsidRDefault="00987A15" w:rsidP="00DA40D4">
      <w:pPr>
        <w:keepNext/>
        <w:autoSpaceDE w:val="0"/>
        <w:autoSpaceDN w:val="0"/>
        <w:adjustRightInd w:val="0"/>
        <w:ind w:firstLine="709"/>
        <w:jc w:val="both"/>
        <w:rPr>
          <w:sz w:val="28"/>
          <w:szCs w:val="28"/>
        </w:rPr>
      </w:pPr>
      <w:r w:rsidRPr="005E6521">
        <w:rPr>
          <w:sz w:val="28"/>
          <w:szCs w:val="28"/>
        </w:rPr>
        <w:lastRenderedPageBreak/>
        <w:t>«6. Избирательная комиссия поселения формируется в порядке, установленном федеральными законами и законом Республики Алтай».</w:t>
      </w:r>
    </w:p>
    <w:p w:rsidR="00987A15" w:rsidRPr="005E6521" w:rsidRDefault="00987A15" w:rsidP="00987A15">
      <w:pPr>
        <w:keepNext/>
        <w:autoSpaceDE w:val="0"/>
        <w:autoSpaceDN w:val="0"/>
        <w:adjustRightInd w:val="0"/>
        <w:ind w:firstLine="709"/>
        <w:jc w:val="both"/>
        <w:outlineLvl w:val="1"/>
        <w:rPr>
          <w:sz w:val="28"/>
          <w:szCs w:val="28"/>
        </w:rPr>
      </w:pPr>
      <w:r w:rsidRPr="005E6521">
        <w:rPr>
          <w:sz w:val="28"/>
          <w:szCs w:val="28"/>
        </w:rPr>
        <w:t>2. Направить настоящее Решение  на государственную регистрацию в течение 15 дней со дня его принятия.</w:t>
      </w:r>
    </w:p>
    <w:p w:rsidR="00987A15" w:rsidRPr="005E6521" w:rsidRDefault="00987A15" w:rsidP="00987A15">
      <w:pPr>
        <w:keepNext/>
        <w:autoSpaceDE w:val="0"/>
        <w:autoSpaceDN w:val="0"/>
        <w:adjustRightInd w:val="0"/>
        <w:ind w:firstLine="709"/>
        <w:jc w:val="both"/>
        <w:outlineLvl w:val="1"/>
        <w:rPr>
          <w:sz w:val="28"/>
          <w:szCs w:val="28"/>
        </w:rPr>
      </w:pPr>
      <w:r w:rsidRPr="005E6521">
        <w:rPr>
          <w:sz w:val="28"/>
          <w:szCs w:val="28"/>
        </w:rPr>
        <w:t xml:space="preserve">3. Настоящее Решение, после его государственной регистрации, вступает в силу со дня его официального обнародования. </w:t>
      </w:r>
    </w:p>
    <w:p w:rsidR="00987A15" w:rsidRPr="005E6521" w:rsidRDefault="00987A15" w:rsidP="00987A15">
      <w:pPr>
        <w:keepNext/>
        <w:autoSpaceDE w:val="0"/>
        <w:autoSpaceDN w:val="0"/>
        <w:adjustRightInd w:val="0"/>
        <w:ind w:firstLine="540"/>
        <w:jc w:val="both"/>
        <w:outlineLvl w:val="1"/>
        <w:rPr>
          <w:sz w:val="28"/>
          <w:szCs w:val="28"/>
        </w:rPr>
      </w:pPr>
    </w:p>
    <w:p w:rsidR="00987A15" w:rsidRPr="00480D11" w:rsidRDefault="00987A15" w:rsidP="00987A15">
      <w:pPr>
        <w:keepNext/>
        <w:jc w:val="both"/>
      </w:pPr>
    </w:p>
    <w:p w:rsidR="00D71CCD" w:rsidRDefault="00D71CCD" w:rsidP="00D71CCD">
      <w:pPr>
        <w:pStyle w:val="ConsPlusNormal"/>
        <w:jc w:val="both"/>
      </w:pPr>
    </w:p>
    <w:p w:rsidR="00D71CCD" w:rsidRDefault="00D71CCD" w:rsidP="00D71CCD">
      <w:pPr>
        <w:pStyle w:val="ConsPlusNormal"/>
        <w:jc w:val="both"/>
      </w:pPr>
      <w:r>
        <w:t xml:space="preserve">Председатель Совета депутатов                                                       А.М. </w:t>
      </w:r>
      <w:proofErr w:type="spellStart"/>
      <w:r>
        <w:t>Токоеков</w:t>
      </w:r>
      <w:proofErr w:type="spellEnd"/>
    </w:p>
    <w:p w:rsidR="005A4C61" w:rsidRDefault="005A4C61"/>
    <w:sectPr w:rsidR="005A4C61" w:rsidSect="005E6521">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A15"/>
    <w:rsid w:val="000F0B9C"/>
    <w:rsid w:val="001616A1"/>
    <w:rsid w:val="00323F04"/>
    <w:rsid w:val="005A4C61"/>
    <w:rsid w:val="005E6521"/>
    <w:rsid w:val="00987A15"/>
    <w:rsid w:val="009D50D4"/>
    <w:rsid w:val="00D71CCD"/>
    <w:rsid w:val="00D92B33"/>
    <w:rsid w:val="00DA4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71CCD"/>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Олечка</cp:lastModifiedBy>
  <cp:revision>4</cp:revision>
  <cp:lastPrinted>2020-12-24T18:30:00Z</cp:lastPrinted>
  <dcterms:created xsi:type="dcterms:W3CDTF">2020-12-14T13:55:00Z</dcterms:created>
  <dcterms:modified xsi:type="dcterms:W3CDTF">2020-12-24T18:31:00Z</dcterms:modified>
</cp:coreProperties>
</file>