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bottom w:val="double" w:sz="4" w:space="0" w:color="auto"/>
          <w:insideH w:val="single" w:sz="4" w:space="0" w:color="000000"/>
        </w:tblBorders>
        <w:tblLook w:val="04A0"/>
      </w:tblPr>
      <w:tblGrid>
        <w:gridCol w:w="4452"/>
        <w:gridCol w:w="1506"/>
        <w:gridCol w:w="3648"/>
      </w:tblGrid>
      <w:tr w:rsidR="00D50741" w:rsidRPr="00D32DCA" w:rsidTr="008E6910">
        <w:tc>
          <w:tcPr>
            <w:tcW w:w="4503" w:type="dxa"/>
            <w:tcBorders>
              <w:bottom w:val="double" w:sz="4" w:space="0" w:color="auto"/>
            </w:tcBorders>
          </w:tcPr>
          <w:p w:rsidR="00D50741" w:rsidRPr="00D32DCA" w:rsidRDefault="00D50741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D50741" w:rsidRPr="00D32DCA" w:rsidRDefault="00D50741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Алтай</w:t>
            </w:r>
          </w:p>
          <w:p w:rsidR="00D50741" w:rsidRPr="00D32DCA" w:rsidRDefault="00D50741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Улаганский район</w:t>
            </w:r>
          </w:p>
          <w:p w:rsidR="00D50741" w:rsidRPr="00D32DCA" w:rsidRDefault="00D50741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</w:t>
            </w:r>
          </w:p>
          <w:p w:rsidR="00D50741" w:rsidRPr="00D32DCA" w:rsidRDefault="00D50741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«Улаганское сельское поселение»</w:t>
            </w:r>
          </w:p>
          <w:p w:rsidR="00D50741" w:rsidRPr="00D32DCA" w:rsidRDefault="00D50741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Совет депутатов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D50741" w:rsidRPr="00D32DCA" w:rsidRDefault="00D50741" w:rsidP="008E69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140335</wp:posOffset>
                  </wp:positionV>
                  <wp:extent cx="800100" cy="733425"/>
                  <wp:effectExtent l="19050" t="0" r="0" b="0"/>
                  <wp:wrapSquare wrapText="bothSides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D50741" w:rsidRPr="00D32DCA" w:rsidRDefault="00D50741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</w:t>
            </w:r>
            <w:proofErr w:type="spellStart"/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Федерациязы</w:t>
            </w:r>
            <w:proofErr w:type="spellEnd"/>
          </w:p>
          <w:p w:rsidR="00D50741" w:rsidRPr="00D32DCA" w:rsidRDefault="00D50741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Алтай Республика</w:t>
            </w:r>
          </w:p>
          <w:p w:rsidR="00D50741" w:rsidRPr="00D32DCA" w:rsidRDefault="00D50741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Улаган </w:t>
            </w:r>
            <w:proofErr w:type="spellStart"/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аймагындагы</w:t>
            </w:r>
            <w:proofErr w:type="spellEnd"/>
          </w:p>
          <w:p w:rsidR="00D50741" w:rsidRPr="00D32DCA" w:rsidRDefault="00D50741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 </w:t>
            </w:r>
            <w:proofErr w:type="spellStart"/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тозолмо</w:t>
            </w:r>
            <w:proofErr w:type="spellEnd"/>
          </w:p>
          <w:p w:rsidR="00D50741" w:rsidRPr="00D32DCA" w:rsidRDefault="00D50741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«Улаган </w:t>
            </w:r>
            <w:proofErr w:type="gramStart"/>
            <w:r w:rsidRPr="00D32D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</w:t>
            </w:r>
            <w:proofErr w:type="spellStart"/>
            <w:proofErr w:type="gramEnd"/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урттынын</w:t>
            </w:r>
            <w:proofErr w:type="spellEnd"/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2D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</w:t>
            </w:r>
            <w:proofErr w:type="spellStart"/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еезези</w:t>
            </w:r>
            <w:proofErr w:type="spellEnd"/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50741" w:rsidRPr="00D32DCA" w:rsidRDefault="00D50741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Депутаттардын</w:t>
            </w:r>
            <w:proofErr w:type="spellEnd"/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Соведи</w:t>
            </w:r>
            <w:proofErr w:type="spellEnd"/>
          </w:p>
        </w:tc>
      </w:tr>
    </w:tbl>
    <w:p w:rsidR="00D50741" w:rsidRPr="00D32DCA" w:rsidRDefault="00D50741" w:rsidP="00D50741">
      <w:pPr>
        <w:tabs>
          <w:tab w:val="left" w:pos="3645"/>
        </w:tabs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32DC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</w:t>
      </w:r>
    </w:p>
    <w:p w:rsidR="00D50741" w:rsidRPr="00D32DCA" w:rsidRDefault="00D50741" w:rsidP="00D5074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32DCA">
        <w:rPr>
          <w:rFonts w:ascii="Times New Roman" w:hAnsi="Times New Roman"/>
          <w:b/>
          <w:bCs/>
          <w:sz w:val="28"/>
          <w:szCs w:val="28"/>
        </w:rPr>
        <w:t xml:space="preserve">РЕШЕНИЕ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Pr="00D32DCA"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ЧЕЧИМ</w:t>
      </w:r>
      <w:r w:rsidRPr="00D32DC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D50741" w:rsidRPr="00D32DCA" w:rsidRDefault="00D50741" w:rsidP="00D50741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D32DCA">
        <w:rPr>
          <w:rFonts w:ascii="Times New Roman" w:hAnsi="Times New Roman"/>
          <w:bCs/>
          <w:sz w:val="28"/>
          <w:szCs w:val="28"/>
        </w:rPr>
        <w:t>от «</w:t>
      </w:r>
      <w:r w:rsidRPr="00D32DCA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20 </w:t>
      </w:r>
      <w:r w:rsidRPr="00D32DCA"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 w:rsidRPr="00D32DCA">
        <w:rPr>
          <w:rFonts w:ascii="Times New Roman" w:hAnsi="Times New Roman"/>
          <w:bCs/>
          <w:sz w:val="28"/>
          <w:szCs w:val="28"/>
        </w:rPr>
        <w:t xml:space="preserve">» </w:t>
      </w:r>
      <w:r w:rsidRPr="00D32DCA">
        <w:rPr>
          <w:rFonts w:ascii="Times New Roman" w:hAnsi="Times New Roman"/>
          <w:bCs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bCs/>
          <w:sz w:val="28"/>
          <w:szCs w:val="28"/>
          <w:u w:val="single"/>
        </w:rPr>
        <w:t>ноября</w:t>
      </w:r>
      <w:r w:rsidRPr="00D32DCA">
        <w:rPr>
          <w:rFonts w:ascii="Times New Roman" w:hAnsi="Times New Roman"/>
          <w:bCs/>
          <w:sz w:val="28"/>
          <w:szCs w:val="28"/>
          <w:u w:val="single"/>
        </w:rPr>
        <w:t xml:space="preserve">         </w:t>
      </w:r>
      <w:r w:rsidRPr="00D32DCA">
        <w:rPr>
          <w:rFonts w:ascii="Times New Roman" w:hAnsi="Times New Roman"/>
          <w:bCs/>
          <w:sz w:val="28"/>
          <w:szCs w:val="28"/>
        </w:rPr>
        <w:t>2018г.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3-5</w:t>
      </w:r>
      <w:r w:rsidRPr="00D32DCA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</w:t>
      </w:r>
    </w:p>
    <w:p w:rsidR="00D50741" w:rsidRPr="00D32DCA" w:rsidRDefault="00D50741" w:rsidP="00D50741">
      <w:pPr>
        <w:spacing w:after="480"/>
        <w:jc w:val="center"/>
        <w:rPr>
          <w:rFonts w:ascii="Times New Roman" w:hAnsi="Times New Roman"/>
          <w:bCs/>
          <w:sz w:val="28"/>
          <w:szCs w:val="28"/>
        </w:rPr>
      </w:pPr>
      <w:r w:rsidRPr="00D32DCA">
        <w:rPr>
          <w:rFonts w:ascii="Times New Roman" w:hAnsi="Times New Roman"/>
          <w:bCs/>
          <w:sz w:val="28"/>
          <w:szCs w:val="28"/>
        </w:rPr>
        <w:t>с. Улаган</w:t>
      </w:r>
    </w:p>
    <w:p w:rsidR="00D50741" w:rsidRDefault="00D50741" w:rsidP="00D507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2DC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земельном налоге на 2019 год</w:t>
      </w:r>
    </w:p>
    <w:p w:rsidR="00D50741" w:rsidRPr="00D32DCA" w:rsidRDefault="00D50741" w:rsidP="00D50741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50741" w:rsidRPr="00D32DCA" w:rsidRDefault="00D50741" w:rsidP="00D50741">
      <w:pPr>
        <w:spacing w:after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Налоговым кодексом Российской Федерации </w:t>
      </w:r>
      <w:r w:rsidRPr="00D32DCA">
        <w:rPr>
          <w:rFonts w:ascii="Times New Roman" w:hAnsi="Times New Roman"/>
          <w:sz w:val="28"/>
          <w:szCs w:val="28"/>
        </w:rPr>
        <w:t xml:space="preserve"> сельский Совет депутатов муниципального образования «Улаганское сельское поселение»</w:t>
      </w:r>
    </w:p>
    <w:p w:rsidR="00D50741" w:rsidRDefault="00D50741" w:rsidP="00D50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DCA">
        <w:rPr>
          <w:rFonts w:ascii="Times New Roman" w:hAnsi="Times New Roman"/>
          <w:b/>
          <w:sz w:val="28"/>
          <w:szCs w:val="28"/>
        </w:rPr>
        <w:t>РЕШИЛ:</w:t>
      </w:r>
    </w:p>
    <w:p w:rsidR="00D50741" w:rsidRPr="00D32DCA" w:rsidRDefault="00D50741" w:rsidP="00D50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0741" w:rsidRDefault="00D50741" w:rsidP="00D507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1.Общие положения</w:t>
      </w:r>
    </w:p>
    <w:p w:rsidR="00D50741" w:rsidRDefault="00D50741" w:rsidP="00D50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392D">
        <w:rPr>
          <w:rFonts w:ascii="Times New Roman" w:hAnsi="Times New Roman"/>
          <w:sz w:val="28"/>
          <w:szCs w:val="28"/>
        </w:rPr>
        <w:t>Настоящим решением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92D">
        <w:rPr>
          <w:rFonts w:ascii="Times New Roman" w:hAnsi="Times New Roman"/>
          <w:sz w:val="28"/>
          <w:szCs w:val="28"/>
        </w:rPr>
        <w:t>с главой 3</w:t>
      </w:r>
      <w:r>
        <w:rPr>
          <w:rFonts w:ascii="Times New Roman" w:hAnsi="Times New Roman"/>
          <w:sz w:val="28"/>
          <w:szCs w:val="28"/>
        </w:rPr>
        <w:t>1</w:t>
      </w:r>
      <w:r w:rsidRPr="00D4392D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устанавливается и вводится в действие </w:t>
      </w:r>
      <w:r>
        <w:rPr>
          <w:rFonts w:ascii="Times New Roman" w:hAnsi="Times New Roman"/>
          <w:sz w:val="28"/>
          <w:szCs w:val="28"/>
        </w:rPr>
        <w:t>земельный налог (далее налог) обязательный к уплате на территории муниципального образования «Улаганское сельское поселение».</w:t>
      </w:r>
    </w:p>
    <w:p w:rsidR="00D50741" w:rsidRDefault="00D50741" w:rsidP="00D507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92D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алоговые ставки</w:t>
      </w:r>
    </w:p>
    <w:p w:rsidR="00D50741" w:rsidRDefault="00D50741" w:rsidP="00D50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Налоговые ставки устанавливаются в следующих размерах:</w:t>
      </w:r>
    </w:p>
    <w:p w:rsidR="00D50741" w:rsidRDefault="00D50741" w:rsidP="00D507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-0,0 процента от кадастровой стоимости:</w:t>
      </w:r>
    </w:p>
    <w:p w:rsidR="00D50741" w:rsidRDefault="00D50741" w:rsidP="00D50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земельных участков кладбищ.</w:t>
      </w:r>
    </w:p>
    <w:p w:rsidR="00D50741" w:rsidRDefault="00D50741" w:rsidP="00D507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0,3 процента от кадастровой стоимости:</w:t>
      </w:r>
    </w:p>
    <w:p w:rsidR="00D50741" w:rsidRDefault="00D50741" w:rsidP="00D50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50741" w:rsidRDefault="00D50741" w:rsidP="00D50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земельных участков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D50741" w:rsidRDefault="00D50741" w:rsidP="00D50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отношении земельных участков приобретенных (предоставленных) для личного подсобного хозяйства, садоводства, огородничества или животноводства, а также для дачного хозяйства.</w:t>
      </w:r>
    </w:p>
    <w:p w:rsidR="00D50741" w:rsidRDefault="00D50741" w:rsidP="00D507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1,5 процента от кадастровой стоимости</w:t>
      </w:r>
    </w:p>
    <w:p w:rsidR="00D50741" w:rsidRDefault="00D50741" w:rsidP="00D50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22DCB">
        <w:rPr>
          <w:rFonts w:ascii="Times New Roman" w:hAnsi="Times New Roman"/>
          <w:sz w:val="28"/>
          <w:szCs w:val="28"/>
        </w:rPr>
        <w:t>В отношении земельных участков, предназначенных для размещения административных офисных зданий</w:t>
      </w:r>
      <w:r>
        <w:rPr>
          <w:rFonts w:ascii="Times New Roman" w:hAnsi="Times New Roman"/>
          <w:sz w:val="28"/>
          <w:szCs w:val="28"/>
        </w:rPr>
        <w:t>, объектов образования, здравоохранения и социального обеспечения, физической культуры и спорта, культуры, искусства, религии и в отношении прочих земельных участков.</w:t>
      </w:r>
    </w:p>
    <w:p w:rsidR="00D50741" w:rsidRDefault="00D50741" w:rsidP="00D50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3. Отчетный период</w:t>
      </w:r>
    </w:p>
    <w:p w:rsidR="00D50741" w:rsidRDefault="00D50741" w:rsidP="00D50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Налоговым периодом является календарный год.</w:t>
      </w:r>
    </w:p>
    <w:p w:rsidR="00D50741" w:rsidRDefault="00D50741" w:rsidP="00D50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отчетный период для налогоплательщиков-организаций первый, второй и третий квартал календарного года.</w:t>
      </w:r>
    </w:p>
    <w:p w:rsidR="00D50741" w:rsidRDefault="00D50741" w:rsidP="00D507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4. Порядок и сроки уплаты налога</w:t>
      </w:r>
    </w:p>
    <w:p w:rsidR="00D50741" w:rsidRDefault="00D50741" w:rsidP="00D50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Налогоплательщики-организации исчисляют сумму налога (сумму авансовых платежей по налогу) самостоятельно.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на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налогообложения.</w:t>
      </w:r>
    </w:p>
    <w:p w:rsidR="00D50741" w:rsidRDefault="00D50741" w:rsidP="00D50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Налогоплательщики-организации представляют налоговые декларации по налогу не позднее 1 февраля года, следующего за истекшим налоговым периодом. </w:t>
      </w:r>
    </w:p>
    <w:p w:rsidR="00D50741" w:rsidRDefault="00D50741" w:rsidP="00D50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срок уплаты налога для налогоплательщиков – физических лиц не позднее 1 декабря года, следующего за истекшим налоговым периодом.</w:t>
      </w:r>
    </w:p>
    <w:p w:rsidR="00D50741" w:rsidRDefault="00D50741" w:rsidP="00D507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5.Порядок и сроки предоставления налогоплательщиками документов, подтверждающих право на уменьшение налогооблагаемой базы.</w:t>
      </w:r>
    </w:p>
    <w:p w:rsidR="00D50741" w:rsidRDefault="00D50741" w:rsidP="00D50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Налогоплательщики - физические лица, имеющие право на налоговые льготы, 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</w:t>
      </w:r>
      <w:proofErr w:type="gramStart"/>
      <w:r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>
        <w:rPr>
          <w:rFonts w:ascii="Times New Roman" w:hAnsi="Times New Roman"/>
          <w:sz w:val="28"/>
          <w:szCs w:val="28"/>
        </w:rPr>
        <w:t xml:space="preserve">, подтверждающие право налогоплательщика на налоговую льготу. </w:t>
      </w:r>
    </w:p>
    <w:p w:rsidR="00D50741" w:rsidRPr="00D4392D" w:rsidRDefault="00D50741" w:rsidP="00D507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 Вступление в силу настоящего Решения</w:t>
      </w:r>
    </w:p>
    <w:p w:rsidR="00D50741" w:rsidRDefault="00D50741" w:rsidP="00D507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32DCA">
        <w:rPr>
          <w:rFonts w:ascii="Times New Roman" w:hAnsi="Times New Roman"/>
          <w:sz w:val="28"/>
          <w:szCs w:val="28"/>
        </w:rPr>
        <w:t>Настоящее Решение вступает в силу</w:t>
      </w:r>
      <w:r>
        <w:rPr>
          <w:rFonts w:ascii="Times New Roman" w:hAnsi="Times New Roman"/>
          <w:sz w:val="28"/>
          <w:szCs w:val="28"/>
        </w:rPr>
        <w:t xml:space="preserve"> с 1 января 2019 года после официального опубликования в районной газете «Улаганнын солундары».</w:t>
      </w:r>
    </w:p>
    <w:p w:rsidR="00D50741" w:rsidRDefault="00D50741" w:rsidP="00D507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утратившим силу Решения Совета депутатов МО «Улаганское сельское поселение» № 30-3 от 15.11.2017 года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50741" w:rsidRPr="00D32DCA" w:rsidRDefault="00D50741" w:rsidP="00D50741">
      <w:pPr>
        <w:spacing w:after="480"/>
        <w:jc w:val="both"/>
        <w:rPr>
          <w:rFonts w:ascii="Times New Roman" w:hAnsi="Times New Roman"/>
          <w:sz w:val="28"/>
          <w:szCs w:val="28"/>
        </w:rPr>
      </w:pPr>
    </w:p>
    <w:p w:rsidR="00D50741" w:rsidRPr="00D32DCA" w:rsidRDefault="00D50741" w:rsidP="00D50741">
      <w:pPr>
        <w:spacing w:after="480"/>
        <w:jc w:val="both"/>
        <w:rPr>
          <w:rFonts w:ascii="Times New Roman" w:hAnsi="Times New Roman"/>
          <w:sz w:val="28"/>
          <w:szCs w:val="28"/>
        </w:rPr>
      </w:pPr>
      <w:r w:rsidRPr="00D32DC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DCA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DCA">
        <w:rPr>
          <w:rFonts w:ascii="Times New Roman" w:hAnsi="Times New Roman"/>
          <w:sz w:val="28"/>
          <w:szCs w:val="28"/>
        </w:rPr>
        <w:t xml:space="preserve">депутатов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32DC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А.М.</w:t>
      </w:r>
      <w:r w:rsidRPr="00D32DC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Токоеков </w:t>
      </w:r>
      <w:r w:rsidRPr="00D32DCA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001781" w:rsidRDefault="00001781"/>
    <w:sectPr w:rsidR="0000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741"/>
    <w:rsid w:val="00001781"/>
    <w:rsid w:val="00D5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Иванович</cp:lastModifiedBy>
  <cp:revision>2</cp:revision>
  <dcterms:created xsi:type="dcterms:W3CDTF">2018-12-05T07:53:00Z</dcterms:created>
  <dcterms:modified xsi:type="dcterms:W3CDTF">2018-12-05T07:54:00Z</dcterms:modified>
</cp:coreProperties>
</file>